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1A61" w14:textId="5A963281" w:rsidR="00A7353F" w:rsidRDefault="00B879AF" w:rsidP="00B879AF">
      <w:pPr>
        <w:pStyle w:val="Heading1"/>
        <w:jc w:val="center"/>
        <w:rPr>
          <w:lang w:val="en-US"/>
        </w:rPr>
      </w:pPr>
      <w:r>
        <w:rPr>
          <w:lang w:val="en-US"/>
        </w:rPr>
        <w:t>DYMO Events</w:t>
      </w:r>
    </w:p>
    <w:p w14:paraId="0DA361A5" w14:textId="77777777" w:rsidR="00B879AF" w:rsidRDefault="00B879AF" w:rsidP="00B879AF">
      <w:pPr>
        <w:rPr>
          <w:lang w:val="en-US"/>
        </w:rPr>
      </w:pPr>
    </w:p>
    <w:p w14:paraId="37AB0959" w14:textId="2173A382" w:rsidR="00B879AF" w:rsidRDefault="00B879AF" w:rsidP="00B879AF">
      <w:pPr>
        <w:rPr>
          <w:lang w:val="en-US"/>
        </w:rPr>
      </w:pPr>
      <w:r>
        <w:rPr>
          <w:lang w:val="en-US"/>
        </w:rPr>
        <w:t xml:space="preserve"> DYMO coordinates </w:t>
      </w:r>
      <w:proofErr w:type="gramStart"/>
      <w:r>
        <w:rPr>
          <w:lang w:val="en-US"/>
        </w:rPr>
        <w:t>a number of</w:t>
      </w:r>
      <w:proofErr w:type="gramEnd"/>
      <w:r>
        <w:rPr>
          <w:lang w:val="en-US"/>
        </w:rPr>
        <w:t xml:space="preserve"> events throughout the year. Check them out below:</w:t>
      </w:r>
    </w:p>
    <w:p w14:paraId="018B857E" w14:textId="77777777" w:rsidR="00B879AF" w:rsidRDefault="00B879AF" w:rsidP="00B879AF">
      <w:pPr>
        <w:rPr>
          <w:lang w:val="en-US"/>
        </w:rPr>
      </w:pPr>
    </w:p>
    <w:p w14:paraId="16700DB0" w14:textId="5A78BCF0" w:rsidR="00B879AF" w:rsidRDefault="00B879AF" w:rsidP="00F153A3">
      <w:pPr>
        <w:pStyle w:val="Heading1"/>
        <w:rPr>
          <w:lang w:val="en-US"/>
        </w:rPr>
      </w:pPr>
      <w:r>
        <w:rPr>
          <w:lang w:val="en-US"/>
        </w:rPr>
        <w:t>Annual Diocesan Summer Camp</w:t>
      </w:r>
    </w:p>
    <w:p w14:paraId="2C0DF435" w14:textId="2F3C1701" w:rsidR="00B879AF" w:rsidRDefault="00B879AF" w:rsidP="00B879AF">
      <w:pPr>
        <w:rPr>
          <w:lang w:val="en-US"/>
        </w:rPr>
      </w:pPr>
      <w:r>
        <w:rPr>
          <w:lang w:val="en-US"/>
        </w:rPr>
        <w:t xml:space="preserve">Our Diocesan Summer Camp brings together young people (13 – 17 years old) over 4 days to experience the Catholic faith in a powerful, vibrant and fun way. Camp includes a range of activities such as games, music, team building, talks, prayer and liturgy, reflections, workshops and group discussions. Each year a new theme for the Camp is chosen so no camp is ever the same. Established in 2012, our Diocesan Summer Camp takes place </w:t>
      </w:r>
      <w:proofErr w:type="gramStart"/>
      <w:r>
        <w:rPr>
          <w:lang w:val="en-US"/>
        </w:rPr>
        <w:t>in</w:t>
      </w:r>
      <w:proofErr w:type="gramEnd"/>
      <w:r>
        <w:rPr>
          <w:lang w:val="en-US"/>
        </w:rPr>
        <w:t xml:space="preserve"> early to mid-January every year. </w:t>
      </w:r>
    </w:p>
    <w:p w14:paraId="77643DAA" w14:textId="7A8A6833" w:rsidR="00B879AF" w:rsidRDefault="00DD5B26" w:rsidP="00B879AF">
      <w:pPr>
        <w:rPr>
          <w:lang w:val="en-US"/>
        </w:rPr>
      </w:pPr>
      <w:r>
        <w:rPr>
          <w:noProof/>
        </w:rPr>
        <w:drawing>
          <wp:inline distT="0" distB="0" distL="0" distR="0" wp14:anchorId="21DD6A08" wp14:editId="4262AF48">
            <wp:extent cx="5349240" cy="3642995"/>
            <wp:effectExtent l="0" t="0" r="3810" b="0"/>
            <wp:docPr id="1578038098"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6946" cy="3655053"/>
                    </a:xfrm>
                    <a:prstGeom prst="rect">
                      <a:avLst/>
                    </a:prstGeom>
                    <a:noFill/>
                    <a:ln>
                      <a:noFill/>
                    </a:ln>
                  </pic:spPr>
                </pic:pic>
              </a:graphicData>
            </a:graphic>
          </wp:inline>
        </w:drawing>
      </w:r>
    </w:p>
    <w:p w14:paraId="35189C29" w14:textId="77777777" w:rsidR="00BA7F58" w:rsidRDefault="00BA7F58" w:rsidP="00B879AF">
      <w:pPr>
        <w:rPr>
          <w:lang w:val="en-US"/>
        </w:rPr>
      </w:pPr>
    </w:p>
    <w:p w14:paraId="0302574F" w14:textId="1AF7BBE1" w:rsidR="00BA7F58" w:rsidRDefault="00BA7F58" w:rsidP="00B879AF">
      <w:pPr>
        <w:rPr>
          <w:lang w:val="en-US"/>
        </w:rPr>
      </w:pPr>
      <w:r>
        <w:rPr>
          <w:noProof/>
        </w:rPr>
        <w:lastRenderedPageBreak/>
        <w:drawing>
          <wp:inline distT="0" distB="0" distL="0" distR="0" wp14:anchorId="0E9D2A44" wp14:editId="117EA3E8">
            <wp:extent cx="5731510" cy="4298950"/>
            <wp:effectExtent l="0" t="0" r="2540" b="6350"/>
            <wp:docPr id="712566426"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006C74D" w14:textId="77777777" w:rsidR="00B879AF" w:rsidRDefault="00B879AF" w:rsidP="00B879AF">
      <w:pPr>
        <w:rPr>
          <w:lang w:val="en-US"/>
        </w:rPr>
      </w:pPr>
    </w:p>
    <w:p w14:paraId="04CB6723" w14:textId="77777777" w:rsidR="00B879AF" w:rsidRDefault="00B879AF" w:rsidP="00B879AF">
      <w:pPr>
        <w:rPr>
          <w:lang w:val="en-US"/>
        </w:rPr>
      </w:pPr>
    </w:p>
    <w:p w14:paraId="520DCC55" w14:textId="715AF73A" w:rsidR="00DD5B26" w:rsidRDefault="00DD5B26" w:rsidP="00F153A3">
      <w:pPr>
        <w:pStyle w:val="Heading1"/>
        <w:rPr>
          <w:lang w:val="en-US"/>
        </w:rPr>
      </w:pPr>
      <w:r>
        <w:rPr>
          <w:lang w:val="en-US"/>
        </w:rPr>
        <w:t>Leadership Training and Formation</w:t>
      </w:r>
    </w:p>
    <w:p w14:paraId="1CEB80D5" w14:textId="26D5CF40" w:rsidR="00DD5B26" w:rsidRDefault="00DD5B26" w:rsidP="00B879AF">
      <w:pPr>
        <w:rPr>
          <w:lang w:val="en-US"/>
        </w:rPr>
      </w:pPr>
      <w:r>
        <w:rPr>
          <w:lang w:val="en-US"/>
        </w:rPr>
        <w:t xml:space="preserve">DYMO provides leadership training, formation and mentorship to youth ministry leaders. Training and formation days are offered in the lead up to large Diocesan events or at the request of parishes. Session </w:t>
      </w:r>
      <w:proofErr w:type="gramStart"/>
      <w:r>
        <w:rPr>
          <w:lang w:val="en-US"/>
        </w:rPr>
        <w:t>blend</w:t>
      </w:r>
      <w:proofErr w:type="gramEnd"/>
      <w:r>
        <w:rPr>
          <w:lang w:val="en-US"/>
        </w:rPr>
        <w:t xml:space="preserve"> a range of theological, pastoral, and technical topics designed to ensure well rounded and capable youth ministry leaders.</w:t>
      </w:r>
    </w:p>
    <w:p w14:paraId="0A351724" w14:textId="5C71CF6F" w:rsidR="00DD5B26" w:rsidRDefault="00DD5B26" w:rsidP="00B879AF">
      <w:pPr>
        <w:rPr>
          <w:lang w:val="en-US"/>
        </w:rPr>
      </w:pPr>
      <w:r>
        <w:rPr>
          <w:noProof/>
        </w:rPr>
        <w:lastRenderedPageBreak/>
        <w:drawing>
          <wp:inline distT="0" distB="0" distL="0" distR="0" wp14:anchorId="38FF719B" wp14:editId="4D675D99">
            <wp:extent cx="5731510" cy="4298950"/>
            <wp:effectExtent l="0" t="0" r="2540" b="6350"/>
            <wp:docPr id="341320156"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109E667F" w14:textId="77777777" w:rsidR="00F153A3" w:rsidRDefault="00F153A3" w:rsidP="00B879AF">
      <w:pPr>
        <w:rPr>
          <w:lang w:val="en-US"/>
        </w:rPr>
      </w:pPr>
    </w:p>
    <w:p w14:paraId="47757788" w14:textId="69727045" w:rsidR="00DD5B26" w:rsidRDefault="00DD5B26" w:rsidP="00F153A3">
      <w:pPr>
        <w:pStyle w:val="Heading1"/>
        <w:rPr>
          <w:lang w:val="en-US"/>
        </w:rPr>
      </w:pPr>
      <w:r>
        <w:rPr>
          <w:lang w:val="en-US"/>
        </w:rPr>
        <w:t>Australian Catholic Youth Festival</w:t>
      </w:r>
    </w:p>
    <w:p w14:paraId="2699E898" w14:textId="56500CBD" w:rsidR="00DD5B26" w:rsidRDefault="00DD5B26" w:rsidP="00DD5B26">
      <w:r>
        <w:t xml:space="preserve">The Australian Catholic Youth Festival (ACYF) is a national gathering of Catholic young people established by the Australian Catholic Bishops Conference (ACBC). It exists to provide young people with opportunities to deepen their relationship with Jesus, be empowered to be disciples in the world today and encounter and celebrate the vitality of the Church in Australia. The Diocesan Youth Ministry Office (DYMO) has coordinated an Official Diocesan Pilgrimage for the Australian Catholic Youth Festival each year it has occurred. The Official Diocesan Pilgrimage includes range of extras such as flights, social activities, sightseeing, some meals, accommodation, airport transfers, activities, spiritual programs, discussion groups, mentoring, pastoral care, games, music and much, much more. </w:t>
      </w:r>
    </w:p>
    <w:p w14:paraId="691893BC" w14:textId="76A580A6" w:rsidR="00DD5B26" w:rsidRDefault="00DD5B26" w:rsidP="00DD5B26">
      <w:r>
        <w:rPr>
          <w:noProof/>
        </w:rPr>
        <w:lastRenderedPageBreak/>
        <w:drawing>
          <wp:inline distT="0" distB="0" distL="0" distR="0" wp14:anchorId="5A39F57F" wp14:editId="3754DB21">
            <wp:extent cx="5731510" cy="4298950"/>
            <wp:effectExtent l="0" t="0" r="2540" b="6350"/>
            <wp:docPr id="385571100"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68C0E210" w14:textId="77777777" w:rsidR="00BA7F58" w:rsidRDefault="00BA7F58" w:rsidP="00DD5B26"/>
    <w:p w14:paraId="3CEA5399" w14:textId="10C57724" w:rsidR="00F153A3" w:rsidRDefault="00F153A3" w:rsidP="00DD5B26">
      <w:r>
        <w:rPr>
          <w:noProof/>
        </w:rPr>
        <w:drawing>
          <wp:inline distT="0" distB="0" distL="0" distR="0" wp14:anchorId="0A39705F" wp14:editId="67FB861C">
            <wp:extent cx="5731510" cy="3420110"/>
            <wp:effectExtent l="0" t="0" r="2540" b="8890"/>
            <wp:docPr id="320646636"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20110"/>
                    </a:xfrm>
                    <a:prstGeom prst="rect">
                      <a:avLst/>
                    </a:prstGeom>
                    <a:noFill/>
                    <a:ln>
                      <a:noFill/>
                    </a:ln>
                  </pic:spPr>
                </pic:pic>
              </a:graphicData>
            </a:graphic>
          </wp:inline>
        </w:drawing>
      </w:r>
    </w:p>
    <w:p w14:paraId="06643CDC" w14:textId="77777777" w:rsidR="00F153A3" w:rsidRDefault="00F153A3" w:rsidP="00DD5B26"/>
    <w:p w14:paraId="143E5C9B" w14:textId="77777777" w:rsidR="00F153A3" w:rsidRDefault="00F153A3" w:rsidP="00DD5B26"/>
    <w:p w14:paraId="6092D6D1" w14:textId="77777777" w:rsidR="00F153A3" w:rsidRDefault="00F153A3" w:rsidP="00DD5B26"/>
    <w:p w14:paraId="6B866623" w14:textId="1954E423" w:rsidR="00DD5B26" w:rsidRDefault="00DD5B26" w:rsidP="00F153A3">
      <w:pPr>
        <w:pStyle w:val="Heading1"/>
      </w:pPr>
      <w:r>
        <w:t>World Youth Day</w:t>
      </w:r>
    </w:p>
    <w:p w14:paraId="67CB7F07" w14:textId="22AFE1EF" w:rsidR="00BA7F58" w:rsidRPr="00BA7F58" w:rsidRDefault="00BA7F58" w:rsidP="00BA7F58">
      <w:r>
        <w:t xml:space="preserve">World Youth Day </w:t>
      </w:r>
      <w:r w:rsidRPr="00BA7F58">
        <w:t xml:space="preserve">(WYD) </w:t>
      </w:r>
      <w:r>
        <w:t>is a global celebration of young people and the Catholic faith. WYD</w:t>
      </w:r>
      <w:r w:rsidRPr="00BA7F58">
        <w:t xml:space="preserve"> </w:t>
      </w:r>
      <w:r>
        <w:t>was</w:t>
      </w:r>
      <w:r w:rsidRPr="00BA7F58">
        <w:t xml:space="preserve"> started by Pope </w:t>
      </w:r>
      <w:r>
        <w:t xml:space="preserve">Saint </w:t>
      </w:r>
      <w:r w:rsidRPr="00BA7F58">
        <w:t xml:space="preserve">John Paul II </w:t>
      </w:r>
      <w:proofErr w:type="gramStart"/>
      <w:r w:rsidRPr="00BA7F58">
        <w:t>as a way to</w:t>
      </w:r>
      <w:proofErr w:type="gramEnd"/>
      <w:r w:rsidRPr="00BA7F58">
        <w:t xml:space="preserve"> inspire the youth and encourage them in living the teachings of Christ. The first official WYD was held in Rome in 1986</w:t>
      </w:r>
      <w:r>
        <w:t xml:space="preserve"> with surprising success that has only grown through the years</w:t>
      </w:r>
      <w:r w:rsidRPr="00BA7F58">
        <w:t xml:space="preserve">. Since then, WYD has been celebrated either on Palm Sunday </w:t>
      </w:r>
      <w:r>
        <w:t>in every Diocese</w:t>
      </w:r>
      <w:r w:rsidRPr="00BA7F58">
        <w:t xml:space="preserve">, or every 2-3 years as an international celebration hosted in a global city. In 2019 WYD local celebrations were moved to the feast of Christ the King. </w:t>
      </w:r>
    </w:p>
    <w:p w14:paraId="019863EF" w14:textId="3B76A8FF" w:rsidR="00BA7F58" w:rsidRPr="00BA7F58" w:rsidRDefault="00BA7F58" w:rsidP="00BA7F58">
      <w:r w:rsidRPr="00BA7F58">
        <w:t>International WYD week begins with an opening Mass</w:t>
      </w:r>
      <w:r>
        <w:t xml:space="preserve">. </w:t>
      </w:r>
      <w:r w:rsidRPr="00BA7F58">
        <w:t xml:space="preserve">During the week youth gather to listen to each other and bishops, to learn more about the teachings of the faith through catechesis and festivals. Mid-week the Pope arrives in the city </w:t>
      </w:r>
      <w:proofErr w:type="gramStart"/>
      <w:r>
        <w:t xml:space="preserve">is </w:t>
      </w:r>
      <w:r w:rsidRPr="00BA7F58">
        <w:t xml:space="preserve"> welcomed</w:t>
      </w:r>
      <w:proofErr w:type="gramEnd"/>
      <w:r w:rsidRPr="00BA7F58">
        <w:t xml:space="preserve"> by the </w:t>
      </w:r>
      <w:r>
        <w:t>youth. The Pope also</w:t>
      </w:r>
      <w:r w:rsidRPr="00BA7F58">
        <w:t xml:space="preserve"> lead</w:t>
      </w:r>
      <w:r>
        <w:t>s</w:t>
      </w:r>
      <w:r w:rsidRPr="00BA7F58">
        <w:t xml:space="preserve"> a Stations of the Cross</w:t>
      </w:r>
      <w:r>
        <w:t>, a Vigil</w:t>
      </w:r>
      <w:r w:rsidRPr="00BA7F58">
        <w:t xml:space="preserve"> and a concluding Mass, which often attracts millions of pilgrims.</w:t>
      </w:r>
    </w:p>
    <w:p w14:paraId="05787AA5" w14:textId="659DDCE3" w:rsidR="00DD5B26" w:rsidRDefault="00BA7F58" w:rsidP="00DD5B26">
      <w:r>
        <w:t xml:space="preserve">DYMO coordinates a Diocesan Pilgrimage to WYD, sometimes in partnership with other dioceses and an official tour provider. The Diocesan Pilgrimage includes range of extras such as flights, meals, accommodation, airport transfers, activities, spiritual programs, discussion groups, mentoring, pastoral care, prayer and liturgy, missionary </w:t>
      </w:r>
      <w:proofErr w:type="gramStart"/>
      <w:r>
        <w:t>activities,  and</w:t>
      </w:r>
      <w:proofErr w:type="gramEnd"/>
      <w:r>
        <w:t xml:space="preserve"> much, much more.</w:t>
      </w:r>
    </w:p>
    <w:p w14:paraId="6ABB499F" w14:textId="77777777" w:rsidR="00BA7F58" w:rsidRDefault="00BA7F58" w:rsidP="00DD5B26"/>
    <w:p w14:paraId="7848C83A" w14:textId="4B690CAF" w:rsidR="00BA7F58" w:rsidRDefault="00BA7F58" w:rsidP="00DD5B26">
      <w:r>
        <w:rPr>
          <w:noProof/>
        </w:rPr>
        <w:drawing>
          <wp:inline distT="0" distB="0" distL="0" distR="0" wp14:anchorId="172C7EBE" wp14:editId="07937753">
            <wp:extent cx="5509260" cy="4132250"/>
            <wp:effectExtent l="0" t="0" r="0" b="1905"/>
            <wp:docPr id="474084774"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hoto description availab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0481" cy="4133166"/>
                    </a:xfrm>
                    <a:prstGeom prst="rect">
                      <a:avLst/>
                    </a:prstGeom>
                    <a:noFill/>
                    <a:ln>
                      <a:noFill/>
                    </a:ln>
                  </pic:spPr>
                </pic:pic>
              </a:graphicData>
            </a:graphic>
          </wp:inline>
        </w:drawing>
      </w:r>
    </w:p>
    <w:p w14:paraId="71AD502B" w14:textId="77777777" w:rsidR="00BA7F58" w:rsidRDefault="00BA7F58" w:rsidP="00DD5B26"/>
    <w:p w14:paraId="50019370" w14:textId="2CAAB4C9" w:rsidR="00DD5B26" w:rsidRDefault="00F153A3" w:rsidP="00DD5B26">
      <w:pPr>
        <w:rPr>
          <w:b/>
          <w:bCs/>
        </w:rPr>
      </w:pPr>
      <w:r>
        <w:rPr>
          <w:noProof/>
        </w:rPr>
        <w:lastRenderedPageBreak/>
        <w:drawing>
          <wp:inline distT="0" distB="0" distL="0" distR="0" wp14:anchorId="55A8CD24" wp14:editId="7E76BFD8">
            <wp:extent cx="4985385" cy="8863330"/>
            <wp:effectExtent l="0" t="0" r="5715" b="0"/>
            <wp:docPr id="1828842078"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5385" cy="8863330"/>
                    </a:xfrm>
                    <a:prstGeom prst="rect">
                      <a:avLst/>
                    </a:prstGeom>
                    <a:noFill/>
                    <a:ln>
                      <a:noFill/>
                    </a:ln>
                  </pic:spPr>
                </pic:pic>
              </a:graphicData>
            </a:graphic>
          </wp:inline>
        </w:drawing>
      </w:r>
    </w:p>
    <w:p w14:paraId="3D625DA4" w14:textId="77777777" w:rsidR="00DD5B26" w:rsidRPr="00B879AF" w:rsidRDefault="00DD5B26" w:rsidP="00B879AF">
      <w:pPr>
        <w:rPr>
          <w:lang w:val="en-US"/>
        </w:rPr>
      </w:pPr>
    </w:p>
    <w:sectPr w:rsidR="00DD5B26" w:rsidRPr="00B879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96E5" w14:textId="77777777" w:rsidR="00AA541A" w:rsidRDefault="00AA541A" w:rsidP="00D05FCC">
      <w:pPr>
        <w:spacing w:after="0" w:line="240" w:lineRule="auto"/>
      </w:pPr>
      <w:r>
        <w:separator/>
      </w:r>
    </w:p>
  </w:endnote>
  <w:endnote w:type="continuationSeparator" w:id="0">
    <w:p w14:paraId="5C741BD0" w14:textId="77777777" w:rsidR="00AA541A" w:rsidRDefault="00AA541A" w:rsidP="00D05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22207"/>
      <w:docPartObj>
        <w:docPartGallery w:val="Page Numbers (Bottom of Page)"/>
        <w:docPartUnique/>
      </w:docPartObj>
    </w:sdtPr>
    <w:sdtEndPr/>
    <w:sdtContent>
      <w:sdt>
        <w:sdtPr>
          <w:id w:val="1728636285"/>
          <w:docPartObj>
            <w:docPartGallery w:val="Page Numbers (Top of Page)"/>
            <w:docPartUnique/>
          </w:docPartObj>
        </w:sdtPr>
        <w:sdtEndPr/>
        <w:sdtContent>
          <w:p w14:paraId="676A94CB" w14:textId="364D62A2" w:rsidR="00D05FCC" w:rsidRDefault="00D05FC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B6E536D" w14:textId="77777777" w:rsidR="00D05FCC" w:rsidRDefault="00D05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EC8D" w14:textId="77777777" w:rsidR="00AA541A" w:rsidRDefault="00AA541A" w:rsidP="00D05FCC">
      <w:pPr>
        <w:spacing w:after="0" w:line="240" w:lineRule="auto"/>
      </w:pPr>
      <w:r>
        <w:separator/>
      </w:r>
    </w:p>
  </w:footnote>
  <w:footnote w:type="continuationSeparator" w:id="0">
    <w:p w14:paraId="3DD414D4" w14:textId="77777777" w:rsidR="00AA541A" w:rsidRDefault="00AA541A" w:rsidP="00D05F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AF"/>
    <w:rsid w:val="00050FFD"/>
    <w:rsid w:val="000E06C8"/>
    <w:rsid w:val="004833BD"/>
    <w:rsid w:val="006F220C"/>
    <w:rsid w:val="0080290F"/>
    <w:rsid w:val="00A22C4B"/>
    <w:rsid w:val="00A53A33"/>
    <w:rsid w:val="00A7353F"/>
    <w:rsid w:val="00AA541A"/>
    <w:rsid w:val="00B879AF"/>
    <w:rsid w:val="00BA7F58"/>
    <w:rsid w:val="00D05FCC"/>
    <w:rsid w:val="00D61204"/>
    <w:rsid w:val="00DD5B26"/>
    <w:rsid w:val="00F153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C91ED"/>
  <w15:chartTrackingRefBased/>
  <w15:docId w15:val="{33A3BAFE-B18A-4F94-A2B0-F7700701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9AF"/>
    <w:rPr>
      <w:rFonts w:eastAsiaTheme="majorEastAsia" w:cstheme="majorBidi"/>
      <w:color w:val="272727" w:themeColor="text1" w:themeTint="D8"/>
    </w:rPr>
  </w:style>
  <w:style w:type="paragraph" w:styleId="Title">
    <w:name w:val="Title"/>
    <w:basedOn w:val="Normal"/>
    <w:next w:val="Normal"/>
    <w:link w:val="TitleChar"/>
    <w:uiPriority w:val="10"/>
    <w:qFormat/>
    <w:rsid w:val="00B87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9AF"/>
    <w:pPr>
      <w:spacing w:before="160"/>
      <w:jc w:val="center"/>
    </w:pPr>
    <w:rPr>
      <w:i/>
      <w:iCs/>
      <w:color w:val="404040" w:themeColor="text1" w:themeTint="BF"/>
    </w:rPr>
  </w:style>
  <w:style w:type="character" w:customStyle="1" w:styleId="QuoteChar">
    <w:name w:val="Quote Char"/>
    <w:basedOn w:val="DefaultParagraphFont"/>
    <w:link w:val="Quote"/>
    <w:uiPriority w:val="29"/>
    <w:rsid w:val="00B879AF"/>
    <w:rPr>
      <w:i/>
      <w:iCs/>
      <w:color w:val="404040" w:themeColor="text1" w:themeTint="BF"/>
    </w:rPr>
  </w:style>
  <w:style w:type="paragraph" w:styleId="ListParagraph">
    <w:name w:val="List Paragraph"/>
    <w:basedOn w:val="Normal"/>
    <w:uiPriority w:val="34"/>
    <w:qFormat/>
    <w:rsid w:val="00B879AF"/>
    <w:pPr>
      <w:ind w:left="720"/>
      <w:contextualSpacing/>
    </w:pPr>
  </w:style>
  <w:style w:type="character" w:styleId="IntenseEmphasis">
    <w:name w:val="Intense Emphasis"/>
    <w:basedOn w:val="DefaultParagraphFont"/>
    <w:uiPriority w:val="21"/>
    <w:qFormat/>
    <w:rsid w:val="00B879AF"/>
    <w:rPr>
      <w:i/>
      <w:iCs/>
      <w:color w:val="0F4761" w:themeColor="accent1" w:themeShade="BF"/>
    </w:rPr>
  </w:style>
  <w:style w:type="paragraph" w:styleId="IntenseQuote">
    <w:name w:val="Intense Quote"/>
    <w:basedOn w:val="Normal"/>
    <w:next w:val="Normal"/>
    <w:link w:val="IntenseQuoteChar"/>
    <w:uiPriority w:val="30"/>
    <w:qFormat/>
    <w:rsid w:val="00B87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9AF"/>
    <w:rPr>
      <w:i/>
      <w:iCs/>
      <w:color w:val="0F4761" w:themeColor="accent1" w:themeShade="BF"/>
    </w:rPr>
  </w:style>
  <w:style w:type="character" w:styleId="IntenseReference">
    <w:name w:val="Intense Reference"/>
    <w:basedOn w:val="DefaultParagraphFont"/>
    <w:uiPriority w:val="32"/>
    <w:qFormat/>
    <w:rsid w:val="00B879AF"/>
    <w:rPr>
      <w:b/>
      <w:bCs/>
      <w:smallCaps/>
      <w:color w:val="0F4761" w:themeColor="accent1" w:themeShade="BF"/>
      <w:spacing w:val="5"/>
    </w:rPr>
  </w:style>
  <w:style w:type="paragraph" w:styleId="Header">
    <w:name w:val="header"/>
    <w:basedOn w:val="Normal"/>
    <w:link w:val="HeaderChar"/>
    <w:uiPriority w:val="99"/>
    <w:unhideWhenUsed/>
    <w:rsid w:val="00D05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FCC"/>
  </w:style>
  <w:style w:type="paragraph" w:styleId="Footer">
    <w:name w:val="footer"/>
    <w:basedOn w:val="Normal"/>
    <w:link w:val="FooterChar"/>
    <w:uiPriority w:val="99"/>
    <w:unhideWhenUsed/>
    <w:rsid w:val="00D05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Faure</dc:creator>
  <cp:keywords/>
  <dc:description/>
  <cp:lastModifiedBy>Joel Villanueva</cp:lastModifiedBy>
  <cp:revision>2</cp:revision>
  <dcterms:created xsi:type="dcterms:W3CDTF">2026-08-04T03:56:00Z</dcterms:created>
  <dcterms:modified xsi:type="dcterms:W3CDTF">2026-08-04T03:56:00Z</dcterms:modified>
</cp:coreProperties>
</file>